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7C4" w:rsidRPr="005467C4" w:rsidRDefault="005467C4" w:rsidP="0033187E">
      <w:pPr>
        <w:spacing w:before="100" w:beforeAutospacing="1" w:after="100" w:afterAutospacing="1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lang w:eastAsia="es-ES"/>
        </w:rPr>
      </w:pPr>
      <w:r w:rsidRPr="005467C4">
        <w:rPr>
          <w:rFonts w:ascii="Arial" w:eastAsia="Times New Roman" w:hAnsi="Arial" w:cs="Arial"/>
          <w:b/>
          <w:bCs/>
          <w:kern w:val="36"/>
          <w:lang w:eastAsia="es-ES"/>
        </w:rPr>
        <w:t>Puesta en servicio de instalaciones</w:t>
      </w:r>
    </w:p>
    <w:p w:rsidR="005467C4" w:rsidRPr="005467C4" w:rsidRDefault="005467C4" w:rsidP="003318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 w:rsidRPr="005467C4">
        <w:rPr>
          <w:rFonts w:ascii="Arial" w:eastAsia="Times New Roman" w:hAnsi="Arial" w:cs="Arial"/>
          <w:lang w:eastAsia="es-ES"/>
        </w:rPr>
        <w:t>La puesta en servicio de instalaciones industriales incluye los procesos necesarios para la instalación, ampliación, traslado y puesta en marcha de la actividad industrial. El principio administrativo es el de agilizar y reducir la tramitación con el objetivo de facilitar el establecimiento y la adaptación las instalaciones industriales en Andalucía.</w:t>
      </w:r>
    </w:p>
    <w:p w:rsidR="005467C4" w:rsidRPr="005467C4" w:rsidRDefault="005467C4" w:rsidP="003318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 w:rsidRPr="005467C4">
        <w:rPr>
          <w:rFonts w:ascii="Arial" w:eastAsia="Times New Roman" w:hAnsi="Arial" w:cs="Arial"/>
          <w:lang w:eastAsia="es-ES"/>
        </w:rPr>
        <w:t xml:space="preserve">De acuerdo con la naturaleza de su actividad y a efectos de los trámites necesarios para la puesta en servicio, el </w:t>
      </w:r>
      <w:hyperlink r:id="rId5" w:tooltip="Decreto 59/2005" w:history="1">
        <w:r w:rsidRPr="000D0C9D">
          <w:rPr>
            <w:rFonts w:ascii="Arial" w:eastAsia="Times New Roman" w:hAnsi="Arial" w:cs="Arial"/>
            <w:color w:val="0000FF"/>
            <w:u w:val="single"/>
            <w:lang w:eastAsia="es-ES"/>
          </w:rPr>
          <w:t>Decreto 59/2005</w:t>
        </w:r>
      </w:hyperlink>
      <w:r w:rsidRPr="005467C4">
        <w:rPr>
          <w:rFonts w:ascii="Arial" w:eastAsia="Times New Roman" w:hAnsi="Arial" w:cs="Arial"/>
          <w:lang w:eastAsia="es-ES"/>
        </w:rPr>
        <w:t xml:space="preserve"> establece la clasificación de los establecimientos e instalaciones industriales en dos grandes grupos:</w:t>
      </w:r>
    </w:p>
    <w:p w:rsidR="005467C4" w:rsidRPr="005467C4" w:rsidRDefault="00BE751B" w:rsidP="0033187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hyperlink r:id="rId6" w:tooltip="Instalaciones no liberalizadas" w:history="1">
        <w:r w:rsidR="005467C4" w:rsidRPr="000D0C9D">
          <w:rPr>
            <w:rFonts w:ascii="Arial" w:eastAsia="Times New Roman" w:hAnsi="Arial" w:cs="Arial"/>
            <w:color w:val="0000FF"/>
            <w:u w:val="single"/>
            <w:lang w:eastAsia="es-ES"/>
          </w:rPr>
          <w:t xml:space="preserve">Aquellos que necesitan autorización administrativa </w:t>
        </w:r>
      </w:hyperlink>
      <w:r w:rsidR="005467C4" w:rsidRPr="005467C4">
        <w:rPr>
          <w:rFonts w:ascii="Arial" w:eastAsia="Times New Roman" w:hAnsi="Arial" w:cs="Arial"/>
          <w:lang w:eastAsia="es-ES"/>
        </w:rPr>
        <w:t>con carácter previo a su puesta en funcionamiento, se encuadran dentro del Grupo I del Decreto.</w:t>
      </w:r>
    </w:p>
    <w:p w:rsidR="005467C4" w:rsidRPr="005467C4" w:rsidRDefault="00BE751B" w:rsidP="0033187E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hyperlink r:id="rId7" w:tooltip="Instalaciones liberalizadas" w:history="1">
        <w:r w:rsidR="005467C4" w:rsidRPr="000D0C9D">
          <w:rPr>
            <w:rFonts w:ascii="Arial" w:eastAsia="Times New Roman" w:hAnsi="Arial" w:cs="Arial"/>
            <w:color w:val="0000FF"/>
            <w:u w:val="single"/>
            <w:lang w:eastAsia="es-ES"/>
          </w:rPr>
          <w:t>Aquellos que no requieren autorización administrativa previa</w:t>
        </w:r>
      </w:hyperlink>
      <w:r w:rsidR="005467C4" w:rsidRPr="005467C4">
        <w:rPr>
          <w:rFonts w:ascii="Arial" w:eastAsia="Times New Roman" w:hAnsi="Arial" w:cs="Arial"/>
          <w:lang w:eastAsia="es-ES"/>
        </w:rPr>
        <w:t xml:space="preserve"> para iniciar la actividad que se clasifican en el Decreto como Instalaciones del Grupo II.</w:t>
      </w:r>
    </w:p>
    <w:p w:rsidR="005467C4" w:rsidRPr="005467C4" w:rsidRDefault="005467C4" w:rsidP="003318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 w:rsidRPr="005467C4">
        <w:rPr>
          <w:rFonts w:ascii="Arial" w:eastAsia="Times New Roman" w:hAnsi="Arial" w:cs="Arial"/>
          <w:lang w:eastAsia="es-ES"/>
        </w:rPr>
        <w:t>Tanto el procedimiento como la documentación necesaria o los pasos a dar para la legalización y registro de las instalaciones son diferentes para cada grupo.</w:t>
      </w:r>
    </w:p>
    <w:p w:rsidR="005467C4" w:rsidRPr="005467C4" w:rsidRDefault="005467C4" w:rsidP="003318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 w:rsidRPr="005467C4">
        <w:rPr>
          <w:rFonts w:ascii="Arial" w:eastAsia="Times New Roman" w:hAnsi="Arial" w:cs="Arial"/>
          <w:lang w:eastAsia="es-ES"/>
        </w:rPr>
        <w:t>Para los instaladores eléctricos de baja tensión en Andalucía, la Consejería de Economía, Innovación, Ciencia y Empleo ha puesto en marcha el Sistema Informático de Tramitación Electrónica de Certificados de Instalación (TECI), que permite obtener estos certificados de forma telemática. Puedes:</w:t>
      </w:r>
    </w:p>
    <w:p w:rsidR="005467C4" w:rsidRPr="005467C4" w:rsidRDefault="00BE751B" w:rsidP="0033187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hyperlink r:id="rId8" w:tooltip="TECI" w:history="1">
        <w:r w:rsidR="005467C4" w:rsidRPr="000D0C9D">
          <w:rPr>
            <w:rFonts w:ascii="Arial" w:eastAsia="Times New Roman" w:hAnsi="Arial" w:cs="Arial"/>
            <w:color w:val="0000FF"/>
            <w:u w:val="single"/>
            <w:lang w:eastAsia="es-ES"/>
          </w:rPr>
          <w:t>Acceder al TECI</w:t>
        </w:r>
      </w:hyperlink>
      <w:r w:rsidR="005467C4" w:rsidRPr="005467C4">
        <w:rPr>
          <w:rFonts w:ascii="Arial" w:eastAsia="Times New Roman" w:hAnsi="Arial" w:cs="Arial"/>
          <w:lang w:eastAsia="es-ES"/>
        </w:rPr>
        <w:t xml:space="preserve"> para tramitar on-line certificados de baja tensión.</w:t>
      </w:r>
    </w:p>
    <w:p w:rsidR="005467C4" w:rsidRPr="005467C4" w:rsidRDefault="005467C4" w:rsidP="0033187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 w:rsidRPr="005467C4">
        <w:rPr>
          <w:rFonts w:ascii="Arial" w:eastAsia="Times New Roman" w:hAnsi="Arial" w:cs="Arial"/>
          <w:lang w:eastAsia="es-ES"/>
        </w:rPr>
        <w:t xml:space="preserve">Consultar nuestra </w:t>
      </w:r>
      <w:hyperlink r:id="rId9" w:tooltip="Acceso a la guia" w:history="1">
        <w:r w:rsidRPr="000D0C9D">
          <w:rPr>
            <w:rFonts w:ascii="Arial" w:eastAsia="Times New Roman" w:hAnsi="Arial" w:cs="Arial"/>
            <w:color w:val="0000FF"/>
            <w:u w:val="single"/>
            <w:lang w:eastAsia="es-ES"/>
          </w:rPr>
          <w:t>guía</w:t>
        </w:r>
      </w:hyperlink>
      <w:r w:rsidRPr="005467C4">
        <w:rPr>
          <w:rFonts w:ascii="Arial" w:eastAsia="Times New Roman" w:hAnsi="Arial" w:cs="Arial"/>
          <w:lang w:eastAsia="es-ES"/>
        </w:rPr>
        <w:t> para obtener ayuda acerca de cómo utilizar TECI.</w:t>
      </w:r>
    </w:p>
    <w:p w:rsidR="005467C4" w:rsidRPr="005467C4" w:rsidRDefault="005467C4" w:rsidP="0033187E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es-ES"/>
        </w:rPr>
      </w:pPr>
      <w:r w:rsidRPr="005467C4">
        <w:rPr>
          <w:rFonts w:ascii="Arial" w:eastAsia="Times New Roman" w:hAnsi="Arial" w:cs="Arial"/>
          <w:b/>
          <w:bCs/>
          <w:lang w:eastAsia="es-ES"/>
        </w:rPr>
        <w:t>Registro de Establecimientos Industriales de Andalucía (REIA)</w:t>
      </w:r>
    </w:p>
    <w:p w:rsidR="005467C4" w:rsidRPr="005467C4" w:rsidRDefault="005467C4" w:rsidP="003318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 w:rsidRPr="005467C4">
        <w:rPr>
          <w:rFonts w:ascii="Arial" w:eastAsia="Times New Roman" w:hAnsi="Arial" w:cs="Arial"/>
          <w:lang w:eastAsia="es-ES"/>
        </w:rPr>
        <w:t>Mediante el Registro de Establecimientos Industriales de Andalucía (REIA) se gestiona la información sobre las actividades industriales en nuestra comunidad autónoma y los servicios relacionados con las mismas. Entre sus fines el REIA cuenta:</w:t>
      </w:r>
    </w:p>
    <w:p w:rsidR="005467C4" w:rsidRPr="005467C4" w:rsidRDefault="005467C4" w:rsidP="0033187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 w:rsidRPr="005467C4">
        <w:rPr>
          <w:rFonts w:ascii="Arial" w:eastAsia="Times New Roman" w:hAnsi="Arial" w:cs="Arial"/>
          <w:lang w:eastAsia="es-ES"/>
        </w:rPr>
        <w:t>Dar a conocer las actividades y servicios industriales a los ciudadanos y empresas andaluces.</w:t>
      </w:r>
    </w:p>
    <w:p w:rsidR="005467C4" w:rsidRPr="005467C4" w:rsidRDefault="005467C4" w:rsidP="0033187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 w:rsidRPr="005467C4">
        <w:rPr>
          <w:rFonts w:ascii="Arial" w:eastAsia="Times New Roman" w:hAnsi="Arial" w:cs="Arial"/>
          <w:lang w:eastAsia="es-ES"/>
        </w:rPr>
        <w:t>Servir de instrumento para la coordinación de las actuaciones de la Junta de Andalucía.</w:t>
      </w:r>
    </w:p>
    <w:p w:rsidR="005467C4" w:rsidRPr="005467C4" w:rsidRDefault="005467C4" w:rsidP="0033187E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 w:rsidRPr="005467C4">
        <w:rPr>
          <w:rFonts w:ascii="Arial" w:eastAsia="Times New Roman" w:hAnsi="Arial" w:cs="Arial"/>
          <w:lang w:eastAsia="es-ES"/>
        </w:rPr>
        <w:t>Facilitar los datos para la elaboración de los directorios de las estadísticas industriales.</w:t>
      </w:r>
    </w:p>
    <w:p w:rsidR="005467C4" w:rsidRPr="005467C4" w:rsidRDefault="005467C4" w:rsidP="003318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 w:rsidRPr="005467C4">
        <w:rPr>
          <w:rFonts w:ascii="Arial" w:eastAsia="Times New Roman" w:hAnsi="Arial" w:cs="Arial"/>
          <w:lang w:eastAsia="es-ES"/>
        </w:rPr>
        <w:t xml:space="preserve">En la </w:t>
      </w:r>
      <w:hyperlink r:id="rId10" w:tooltip="Guía para Registro de Establecimientos Industriales de Andalucía" w:history="1">
        <w:r w:rsidRPr="000D0C9D">
          <w:rPr>
            <w:rFonts w:ascii="Arial" w:eastAsia="Times New Roman" w:hAnsi="Arial" w:cs="Arial"/>
            <w:color w:val="0000FF"/>
            <w:u w:val="single"/>
            <w:lang w:eastAsia="es-ES"/>
          </w:rPr>
          <w:t>Guía para Registro de Establecimientos Industriales de Andalucía (</w:t>
        </w:r>
        <w:proofErr w:type="spellStart"/>
        <w:r w:rsidRPr="000D0C9D">
          <w:rPr>
            <w:rFonts w:ascii="Arial" w:eastAsia="Times New Roman" w:hAnsi="Arial" w:cs="Arial"/>
            <w:color w:val="0000FF"/>
            <w:u w:val="single"/>
            <w:lang w:eastAsia="es-ES"/>
          </w:rPr>
          <w:t>pdf</w:t>
        </w:r>
        <w:proofErr w:type="spellEnd"/>
        <w:r w:rsidRPr="000D0C9D">
          <w:rPr>
            <w:rFonts w:ascii="Arial" w:eastAsia="Times New Roman" w:hAnsi="Arial" w:cs="Arial"/>
            <w:color w:val="0000FF"/>
            <w:u w:val="single"/>
            <w:lang w:eastAsia="es-ES"/>
          </w:rPr>
          <w:t>)</w:t>
        </w:r>
      </w:hyperlink>
      <w:r w:rsidRPr="005467C4">
        <w:rPr>
          <w:rFonts w:ascii="Arial" w:eastAsia="Times New Roman" w:hAnsi="Arial" w:cs="Arial"/>
          <w:lang w:eastAsia="es-ES"/>
        </w:rPr>
        <w:t xml:space="preserve"> encontrarás más información acerca del alcance del registro, los datos que </w:t>
      </w:r>
      <w:proofErr w:type="gramStart"/>
      <w:r w:rsidRPr="005467C4">
        <w:rPr>
          <w:rFonts w:ascii="Arial" w:eastAsia="Times New Roman" w:hAnsi="Arial" w:cs="Arial"/>
          <w:lang w:eastAsia="es-ES"/>
        </w:rPr>
        <w:t>contiene</w:t>
      </w:r>
      <w:proofErr w:type="gramEnd"/>
      <w:r w:rsidRPr="005467C4">
        <w:rPr>
          <w:rFonts w:ascii="Arial" w:eastAsia="Times New Roman" w:hAnsi="Arial" w:cs="Arial"/>
          <w:lang w:eastAsia="es-ES"/>
        </w:rPr>
        <w:t xml:space="preserve"> el REIA y cómo comunicar cualquier cambio significativo que deba constar.</w:t>
      </w:r>
    </w:p>
    <w:p w:rsidR="005467C4" w:rsidRPr="005467C4" w:rsidRDefault="005467C4" w:rsidP="0033187E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r w:rsidRPr="005467C4">
        <w:rPr>
          <w:rFonts w:ascii="Arial" w:eastAsia="Times New Roman" w:hAnsi="Arial" w:cs="Arial"/>
          <w:lang w:eastAsia="es-ES"/>
        </w:rPr>
        <w:t>Recuerda que los titulares de las empresas y los agentes colaboradores comprendidos en el ámbito del REIA tienen la obligación de comunicar la información por instalación, modificación de datos registrales, ampliaciones o reducciones, cese de actividad o actualización de datos por cambio de titularidad, traslados o cambios de actividad.</w:t>
      </w:r>
    </w:p>
    <w:p w:rsidR="005467C4" w:rsidRPr="005467C4" w:rsidRDefault="005467C4" w:rsidP="0033187E">
      <w:pPr>
        <w:spacing w:before="100" w:beforeAutospacing="1"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lang w:eastAsia="es-ES"/>
        </w:rPr>
      </w:pPr>
      <w:r w:rsidRPr="005467C4">
        <w:rPr>
          <w:rFonts w:ascii="Arial" w:eastAsia="Times New Roman" w:hAnsi="Arial" w:cs="Arial"/>
          <w:b/>
          <w:bCs/>
          <w:lang w:eastAsia="es-ES"/>
        </w:rPr>
        <w:t>Enlaces de interés</w:t>
      </w:r>
    </w:p>
    <w:p w:rsidR="00767F3E" w:rsidRPr="000D0C9D" w:rsidRDefault="00BE751B" w:rsidP="0033187E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eastAsia="es-ES"/>
        </w:rPr>
      </w:pPr>
      <w:hyperlink r:id="rId11" w:tooltip="Real Decreto 559/2010" w:history="1">
        <w:r w:rsidR="005467C4" w:rsidRPr="000D0C9D">
          <w:rPr>
            <w:rFonts w:ascii="Arial" w:eastAsia="Times New Roman" w:hAnsi="Arial" w:cs="Arial"/>
            <w:color w:val="0000FF"/>
            <w:u w:val="single"/>
            <w:lang w:eastAsia="es-ES"/>
          </w:rPr>
          <w:t>Real Decreto 559/2010, de 7 de mayo, por el que se aprueba el Reglamento del Registro Integrado Industrial.</w:t>
        </w:r>
      </w:hyperlink>
      <w:r w:rsidR="005467C4" w:rsidRPr="005467C4">
        <w:rPr>
          <w:rFonts w:ascii="Arial" w:eastAsia="Times New Roman" w:hAnsi="Arial" w:cs="Arial"/>
          <w:lang w:eastAsia="es-ES"/>
        </w:rPr>
        <w:t xml:space="preserve"> </w:t>
      </w:r>
    </w:p>
    <w:sectPr w:rsidR="00767F3E" w:rsidRPr="000D0C9D" w:rsidSect="00767F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224642"/>
    <w:multiLevelType w:val="multilevel"/>
    <w:tmpl w:val="1ACA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A10D4E"/>
    <w:multiLevelType w:val="multilevel"/>
    <w:tmpl w:val="4C4A2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7319F1"/>
    <w:multiLevelType w:val="multilevel"/>
    <w:tmpl w:val="DC508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252689"/>
    <w:multiLevelType w:val="multilevel"/>
    <w:tmpl w:val="2F1A5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E70E1E"/>
    <w:multiLevelType w:val="multilevel"/>
    <w:tmpl w:val="78967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100463"/>
    <w:multiLevelType w:val="multilevel"/>
    <w:tmpl w:val="0DAE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467C4"/>
    <w:rsid w:val="000D0C9D"/>
    <w:rsid w:val="0033187E"/>
    <w:rsid w:val="005467C4"/>
    <w:rsid w:val="00767F3E"/>
    <w:rsid w:val="00BE7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F3E"/>
  </w:style>
  <w:style w:type="paragraph" w:styleId="Ttulo1">
    <w:name w:val="heading 1"/>
    <w:basedOn w:val="Normal"/>
    <w:link w:val="Ttulo1Car"/>
    <w:uiPriority w:val="9"/>
    <w:qFormat/>
    <w:rsid w:val="005467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3">
    <w:name w:val="heading 3"/>
    <w:basedOn w:val="Normal"/>
    <w:link w:val="Ttulo3Car"/>
    <w:uiPriority w:val="9"/>
    <w:qFormat/>
    <w:rsid w:val="005467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467C4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5467C4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546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5467C4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5467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6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9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47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7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s124.juntadeandalucia.es/innovacioncienciayempresa/tec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untadeandalucia.es/organismos/economiainnovacionyciencia/areas/industria/instalaciones/paginas/instalaciones-liberalizadas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untadeandalucia.es/organismos/economiainnovacionyciencia/areas/industria/instalaciones/paginas/instalaciones-no-liberalizadas.html" TargetMode="External"/><Relationship Id="rId11" Type="http://schemas.openxmlformats.org/officeDocument/2006/relationships/hyperlink" Target="http://www.boe.es/diario_boe/txt.php?id=BOE-A-2010-8189" TargetMode="External"/><Relationship Id="rId5" Type="http://schemas.openxmlformats.org/officeDocument/2006/relationships/hyperlink" Target="http://www.juntadeandalucia.es/boja/boletines/2007/209/d/1.html" TargetMode="External"/><Relationship Id="rId10" Type="http://schemas.openxmlformats.org/officeDocument/2006/relationships/hyperlink" Target="http://www.juntadeandalucia.es/export/drupal/GuiaregistroestablecimientosIndustriales_0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untadeandalucia.es/organismos/economiainnovacionyciencia/areas/industria/paginas/TECI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581</Words>
  <Characters>3198</Characters>
  <Application>Microsoft Office Word</Application>
  <DocSecurity>0</DocSecurity>
  <Lines>26</Lines>
  <Paragraphs>7</Paragraphs>
  <ScaleCrop>false</ScaleCrop>
  <Company>Salgado &amp; Talavera</Company>
  <LinksUpToDate>false</LinksUpToDate>
  <CharactersWithSpaces>3772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José</dc:creator>
  <cp:keywords/>
  <dc:description/>
  <cp:lastModifiedBy>Francisco José</cp:lastModifiedBy>
  <cp:revision>3</cp:revision>
  <dcterms:created xsi:type="dcterms:W3CDTF">2014-01-25T08:09:00Z</dcterms:created>
  <dcterms:modified xsi:type="dcterms:W3CDTF">2014-02-23T06:27:00Z</dcterms:modified>
</cp:coreProperties>
</file>